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A84D9" w14:textId="3ADF995E" w:rsidR="008C20D7" w:rsidRDefault="00000000">
      <w:pPr>
        <w:pStyle w:val="Bezproreda"/>
      </w:pPr>
      <w:bookmarkStart w:id="0" w:name="_Hlk192837893"/>
      <w:bookmarkEnd w:id="0"/>
      <w:r>
        <w:t xml:space="preserve">          </w:t>
      </w:r>
      <w:r w:rsidR="008C20D7">
        <w:rPr>
          <w:rFonts w:ascii="Arial" w:hAnsi="Arial" w:cs="Arial"/>
          <w:noProof/>
        </w:rPr>
        <w:drawing>
          <wp:inline distT="0" distB="0" distL="0" distR="0" wp14:anchorId="2F0B87D6" wp14:editId="6866EAAA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4DC7E" w14:textId="77777777" w:rsidR="008C20D7" w:rsidRDefault="008C20D7">
      <w:pPr>
        <w:pStyle w:val="Bezproreda"/>
      </w:pPr>
      <w:r>
        <w:t xml:space="preserve">         </w:t>
      </w:r>
    </w:p>
    <w:p w14:paraId="6B73418E" w14:textId="1D25DFB2" w:rsidR="00400CB4" w:rsidRPr="008C20D7" w:rsidRDefault="008C20D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   </w:t>
      </w:r>
      <w:r w:rsidR="00000000" w:rsidRPr="008C20D7">
        <w:rPr>
          <w:rFonts w:ascii="Cambria" w:hAnsi="Cambria"/>
        </w:rPr>
        <w:t>DJEČJI VRTIĆ</w:t>
      </w:r>
    </w:p>
    <w:p w14:paraId="3FA6E65D" w14:textId="77777777" w:rsidR="00400CB4" w:rsidRPr="008C20D7" w:rsidRDefault="00000000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„KRIJESNICA JANKOVCI“</w:t>
      </w:r>
    </w:p>
    <w:p w14:paraId="00E04858" w14:textId="77777777" w:rsidR="00400CB4" w:rsidRPr="008C20D7" w:rsidRDefault="00000000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STARI JANKOVCI</w:t>
      </w:r>
    </w:p>
    <w:p w14:paraId="3744012E" w14:textId="161A2CAF" w:rsidR="00400CB4" w:rsidRPr="008C20D7" w:rsidRDefault="00000000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K</w:t>
      </w:r>
      <w:r w:rsidR="008C20D7" w:rsidRPr="008C20D7">
        <w:rPr>
          <w:rFonts w:ascii="Cambria" w:hAnsi="Cambria"/>
        </w:rPr>
        <w:t>LASA</w:t>
      </w:r>
      <w:r w:rsidRPr="008C20D7">
        <w:rPr>
          <w:rFonts w:ascii="Cambria" w:hAnsi="Cambria"/>
        </w:rPr>
        <w:t xml:space="preserve">: </w:t>
      </w:r>
      <w:r w:rsidR="008C20D7" w:rsidRPr="008C20D7">
        <w:rPr>
          <w:rFonts w:ascii="Cambria" w:hAnsi="Cambria"/>
        </w:rPr>
        <w:t>026-02/25-01/4</w:t>
      </w:r>
    </w:p>
    <w:p w14:paraId="46EE17CE" w14:textId="4C7DF1C9" w:rsidR="00400CB4" w:rsidRPr="008C20D7" w:rsidRDefault="00000000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U</w:t>
      </w:r>
      <w:r w:rsidR="008C20D7" w:rsidRPr="008C20D7">
        <w:rPr>
          <w:rFonts w:ascii="Cambria" w:hAnsi="Cambria"/>
        </w:rPr>
        <w:t>RBROJ</w:t>
      </w:r>
      <w:r w:rsidRPr="008C20D7">
        <w:rPr>
          <w:rFonts w:ascii="Cambria" w:hAnsi="Cambria"/>
        </w:rPr>
        <w:t>: 2196-23-</w:t>
      </w:r>
      <w:r w:rsidR="008C20D7" w:rsidRPr="008C20D7">
        <w:rPr>
          <w:rFonts w:ascii="Cambria" w:hAnsi="Cambria"/>
        </w:rPr>
        <w:t>09</w:t>
      </w:r>
      <w:r w:rsidRPr="008C20D7">
        <w:rPr>
          <w:rFonts w:ascii="Cambria" w:hAnsi="Cambria"/>
        </w:rPr>
        <w:t>-25-</w:t>
      </w:r>
      <w:r w:rsidR="008C20D7" w:rsidRPr="008C20D7">
        <w:rPr>
          <w:rFonts w:ascii="Cambria" w:hAnsi="Cambria"/>
        </w:rPr>
        <w:t>2/3</w:t>
      </w:r>
    </w:p>
    <w:p w14:paraId="371413D3" w14:textId="33FE93DF" w:rsidR="00400CB4" w:rsidRPr="008C20D7" w:rsidRDefault="00000000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U Starim </w:t>
      </w:r>
      <w:proofErr w:type="spellStart"/>
      <w:r w:rsidRPr="008C20D7">
        <w:rPr>
          <w:rFonts w:ascii="Cambria" w:hAnsi="Cambria"/>
        </w:rPr>
        <w:t>Jankovcima</w:t>
      </w:r>
      <w:proofErr w:type="spellEnd"/>
      <w:r w:rsidRPr="008C20D7">
        <w:rPr>
          <w:rFonts w:ascii="Cambria" w:hAnsi="Cambria"/>
        </w:rPr>
        <w:t>, 1</w:t>
      </w:r>
      <w:r w:rsidR="008C20D7" w:rsidRPr="008C20D7">
        <w:rPr>
          <w:rFonts w:ascii="Cambria" w:hAnsi="Cambria"/>
        </w:rPr>
        <w:t>4</w:t>
      </w:r>
      <w:r w:rsidRPr="008C20D7">
        <w:rPr>
          <w:rFonts w:ascii="Cambria" w:hAnsi="Cambria"/>
        </w:rPr>
        <w:t>. ožujka 2025.godine</w:t>
      </w:r>
    </w:p>
    <w:p w14:paraId="27C4508B" w14:textId="77777777" w:rsidR="008C20D7" w:rsidRPr="008C20D7" w:rsidRDefault="008C20D7">
      <w:pPr>
        <w:pStyle w:val="Bezproreda"/>
        <w:rPr>
          <w:rFonts w:ascii="Cambria" w:hAnsi="Cambria"/>
        </w:rPr>
      </w:pPr>
    </w:p>
    <w:p w14:paraId="26997D8F" w14:textId="77777777" w:rsidR="008C20D7" w:rsidRPr="008C20D7" w:rsidRDefault="008C20D7" w:rsidP="008C20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8C20D7">
        <w:rPr>
          <w:rFonts w:ascii="Cambria" w:hAnsi="Cambria" w:cs="Times New Roman"/>
          <w:color w:val="000000"/>
        </w:rPr>
        <w:t xml:space="preserve">Na temelju članka 51. Statuta Dječjeg vrtića “Krijesnica Jankovci” (Službeni vjesnik Općine Stari Jankovci 3/22), ravnateljica Dječjeg vrtića “Krijesnica Jankovci” Upravno vijeće Dječjeg vrtića “Krijesnica Jankovci” donosi </w:t>
      </w:r>
    </w:p>
    <w:p w14:paraId="52BE8C7D" w14:textId="59EC9697" w:rsidR="00400CB4" w:rsidRPr="008C20D7" w:rsidRDefault="00000000" w:rsidP="008C20D7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</w:t>
      </w:r>
      <w:r w:rsidRPr="008C20D7">
        <w:rPr>
          <w:rFonts w:ascii="Cambria" w:hAnsi="Cambria"/>
          <w:b/>
          <w:bCs/>
          <w:sz w:val="28"/>
          <w:szCs w:val="28"/>
        </w:rPr>
        <w:t>O</w:t>
      </w:r>
      <w:r w:rsidR="008C20D7" w:rsidRPr="008C20D7">
        <w:rPr>
          <w:rFonts w:ascii="Cambria" w:hAnsi="Cambria"/>
          <w:b/>
          <w:bCs/>
          <w:sz w:val="28"/>
          <w:szCs w:val="28"/>
        </w:rPr>
        <w:t xml:space="preserve"> </w:t>
      </w:r>
      <w:r w:rsidRPr="008C20D7">
        <w:rPr>
          <w:rFonts w:ascii="Cambria" w:hAnsi="Cambria"/>
          <w:b/>
          <w:bCs/>
          <w:sz w:val="28"/>
          <w:szCs w:val="28"/>
        </w:rPr>
        <w:t>D</w:t>
      </w:r>
      <w:r w:rsidR="008C20D7" w:rsidRPr="008C20D7">
        <w:rPr>
          <w:rFonts w:ascii="Cambria" w:hAnsi="Cambria"/>
          <w:b/>
          <w:bCs/>
          <w:sz w:val="28"/>
          <w:szCs w:val="28"/>
        </w:rPr>
        <w:t xml:space="preserve"> </w:t>
      </w:r>
      <w:r w:rsidRPr="008C20D7">
        <w:rPr>
          <w:rFonts w:ascii="Cambria" w:hAnsi="Cambria"/>
          <w:b/>
          <w:bCs/>
          <w:sz w:val="28"/>
          <w:szCs w:val="28"/>
        </w:rPr>
        <w:t>L</w:t>
      </w:r>
      <w:r w:rsidR="008C20D7" w:rsidRPr="008C20D7">
        <w:rPr>
          <w:rFonts w:ascii="Cambria" w:hAnsi="Cambria"/>
          <w:b/>
          <w:bCs/>
          <w:sz w:val="28"/>
          <w:szCs w:val="28"/>
        </w:rPr>
        <w:t xml:space="preserve"> </w:t>
      </w:r>
      <w:r w:rsidRPr="008C20D7">
        <w:rPr>
          <w:rFonts w:ascii="Cambria" w:hAnsi="Cambria"/>
          <w:b/>
          <w:bCs/>
          <w:sz w:val="28"/>
          <w:szCs w:val="28"/>
        </w:rPr>
        <w:t>U</w:t>
      </w:r>
      <w:r w:rsidR="008C20D7" w:rsidRPr="008C20D7">
        <w:rPr>
          <w:rFonts w:ascii="Cambria" w:hAnsi="Cambria"/>
          <w:b/>
          <w:bCs/>
          <w:sz w:val="28"/>
          <w:szCs w:val="28"/>
        </w:rPr>
        <w:t xml:space="preserve"> </w:t>
      </w:r>
      <w:r w:rsidRPr="008C20D7">
        <w:rPr>
          <w:rFonts w:ascii="Cambria" w:hAnsi="Cambria"/>
          <w:b/>
          <w:bCs/>
          <w:sz w:val="28"/>
          <w:szCs w:val="28"/>
        </w:rPr>
        <w:t>K</w:t>
      </w:r>
      <w:r w:rsidR="008C20D7" w:rsidRPr="008C20D7">
        <w:rPr>
          <w:rFonts w:ascii="Cambria" w:hAnsi="Cambria"/>
          <w:b/>
          <w:bCs/>
          <w:sz w:val="28"/>
          <w:szCs w:val="28"/>
        </w:rPr>
        <w:t xml:space="preserve"> </w:t>
      </w:r>
      <w:r w:rsidR="008C20D7">
        <w:rPr>
          <w:rFonts w:ascii="Cambria" w:hAnsi="Cambria"/>
          <w:b/>
          <w:bCs/>
          <w:sz w:val="28"/>
          <w:szCs w:val="28"/>
        </w:rPr>
        <w:t>U</w:t>
      </w:r>
    </w:p>
    <w:p w14:paraId="73206662" w14:textId="77777777" w:rsidR="00400CB4" w:rsidRPr="008C20D7" w:rsidRDefault="00000000" w:rsidP="008C20D7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8C20D7">
        <w:rPr>
          <w:rFonts w:ascii="Cambria" w:hAnsi="Cambria"/>
          <w:b/>
          <w:bCs/>
          <w:sz w:val="28"/>
          <w:szCs w:val="28"/>
        </w:rPr>
        <w:t>O RASPODJELI REZULTATA ZA 2024. GODINU</w:t>
      </w:r>
    </w:p>
    <w:p w14:paraId="00D4673F" w14:textId="77777777" w:rsidR="008C20D7" w:rsidRDefault="008C20D7" w:rsidP="008C20D7">
      <w:pPr>
        <w:spacing w:after="0"/>
        <w:jc w:val="center"/>
        <w:rPr>
          <w:rFonts w:ascii="Cambria" w:hAnsi="Cambria"/>
          <w:sz w:val="24"/>
          <w:szCs w:val="24"/>
        </w:rPr>
      </w:pPr>
    </w:p>
    <w:p w14:paraId="3D04A8AD" w14:textId="2E013ED6" w:rsidR="00400CB4" w:rsidRPr="008C20D7" w:rsidRDefault="00000000" w:rsidP="008C20D7">
      <w:pPr>
        <w:spacing w:after="0"/>
        <w:jc w:val="center"/>
        <w:rPr>
          <w:rFonts w:ascii="Cambria" w:hAnsi="Cambria"/>
          <w:sz w:val="24"/>
          <w:szCs w:val="24"/>
        </w:rPr>
      </w:pPr>
      <w:r w:rsidRPr="008C20D7">
        <w:rPr>
          <w:rFonts w:ascii="Cambria" w:hAnsi="Cambria"/>
          <w:sz w:val="24"/>
          <w:szCs w:val="24"/>
        </w:rPr>
        <w:t>Članak 1.</w:t>
      </w:r>
    </w:p>
    <w:p w14:paraId="76C7BE0D" w14:textId="77777777" w:rsidR="00400CB4" w:rsidRPr="008C20D7" w:rsidRDefault="00000000" w:rsidP="008C20D7">
      <w:pPr>
        <w:spacing w:after="0"/>
        <w:rPr>
          <w:rFonts w:ascii="Cambria" w:hAnsi="Cambria"/>
        </w:rPr>
      </w:pPr>
      <w:r w:rsidRPr="008C20D7">
        <w:rPr>
          <w:rFonts w:ascii="Cambria" w:hAnsi="Cambria"/>
          <w:sz w:val="24"/>
          <w:szCs w:val="24"/>
        </w:rPr>
        <w:t>Ovom se odlukom, utvrđuje namjena i raspodjela ostvarenog m</w:t>
      </w:r>
      <w:r w:rsidRPr="008C20D7">
        <w:rPr>
          <w:rFonts w:ascii="Cambria" w:hAnsi="Cambria"/>
        </w:rPr>
        <w:t>anjka prihoda u Godišnjem izvještaju o izvršenju financijskog plana Dječjeg vrtića „Krijesnica Jankovci“.</w:t>
      </w:r>
    </w:p>
    <w:p w14:paraId="09B2A6F5" w14:textId="77777777" w:rsidR="008C20D7" w:rsidRDefault="008C20D7" w:rsidP="008C20D7">
      <w:pPr>
        <w:spacing w:after="0"/>
        <w:jc w:val="center"/>
        <w:rPr>
          <w:rFonts w:ascii="Cambria" w:hAnsi="Cambria"/>
        </w:rPr>
      </w:pPr>
    </w:p>
    <w:p w14:paraId="67D2E451" w14:textId="6F8984A5" w:rsidR="00400CB4" w:rsidRPr="008C20D7" w:rsidRDefault="00000000" w:rsidP="008C20D7">
      <w:pPr>
        <w:spacing w:after="0"/>
        <w:jc w:val="center"/>
        <w:rPr>
          <w:rFonts w:ascii="Cambria" w:hAnsi="Cambria"/>
        </w:rPr>
      </w:pPr>
      <w:r w:rsidRPr="008C20D7">
        <w:rPr>
          <w:rFonts w:ascii="Cambria" w:hAnsi="Cambria"/>
        </w:rPr>
        <w:t>Članak 2.</w:t>
      </w:r>
    </w:p>
    <w:p w14:paraId="208DF156" w14:textId="77777777" w:rsidR="00400CB4" w:rsidRPr="008C20D7" w:rsidRDefault="00000000" w:rsidP="008C20D7">
      <w:pPr>
        <w:spacing w:after="0"/>
        <w:rPr>
          <w:rFonts w:ascii="Cambria" w:hAnsi="Cambria"/>
        </w:rPr>
      </w:pPr>
      <w:r w:rsidRPr="008C20D7">
        <w:rPr>
          <w:rFonts w:ascii="Cambria" w:hAnsi="Cambria"/>
        </w:rPr>
        <w:t>Stanje na osnovnim sredstvima podskupine 922 koje se odnose na financijske izvještaje Dječjeg vrtića „Krijesnica Jankovci“ za financijsku godinu na dan 31. prosinca 2024.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00CB4" w:rsidRPr="008C20D7" w14:paraId="02B6A0B0" w14:textId="77777777">
        <w:tc>
          <w:tcPr>
            <w:tcW w:w="3020" w:type="dxa"/>
          </w:tcPr>
          <w:p w14:paraId="00703807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Broj računa</w:t>
            </w:r>
          </w:p>
        </w:tc>
        <w:tc>
          <w:tcPr>
            <w:tcW w:w="3021" w:type="dxa"/>
          </w:tcPr>
          <w:p w14:paraId="6C221877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Naziv računa</w:t>
            </w:r>
          </w:p>
        </w:tc>
        <w:tc>
          <w:tcPr>
            <w:tcW w:w="3021" w:type="dxa"/>
          </w:tcPr>
          <w:p w14:paraId="731188B6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Stanje 31.12.2024.</w:t>
            </w:r>
          </w:p>
        </w:tc>
      </w:tr>
      <w:tr w:rsidR="00400CB4" w:rsidRPr="008C20D7" w14:paraId="4B4148FC" w14:textId="77777777">
        <w:tc>
          <w:tcPr>
            <w:tcW w:w="3020" w:type="dxa"/>
          </w:tcPr>
          <w:p w14:paraId="333F2913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9221</w:t>
            </w:r>
          </w:p>
        </w:tc>
        <w:tc>
          <w:tcPr>
            <w:tcW w:w="3021" w:type="dxa"/>
          </w:tcPr>
          <w:p w14:paraId="19178D08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Višak prihoda od nefinancijske imovine</w:t>
            </w:r>
          </w:p>
        </w:tc>
        <w:tc>
          <w:tcPr>
            <w:tcW w:w="3021" w:type="dxa"/>
          </w:tcPr>
          <w:p w14:paraId="378A2F31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3.644,40</w:t>
            </w:r>
          </w:p>
        </w:tc>
      </w:tr>
      <w:tr w:rsidR="00400CB4" w:rsidRPr="008C20D7" w14:paraId="1A2C1FFF" w14:textId="77777777">
        <w:tc>
          <w:tcPr>
            <w:tcW w:w="3020" w:type="dxa"/>
          </w:tcPr>
          <w:p w14:paraId="2299D1C0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9222</w:t>
            </w:r>
          </w:p>
        </w:tc>
        <w:tc>
          <w:tcPr>
            <w:tcW w:w="3021" w:type="dxa"/>
          </w:tcPr>
          <w:p w14:paraId="0210834D" w14:textId="2BA16F61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 xml:space="preserve">Manjak prihoda i primitaka </w:t>
            </w:r>
            <w:r w:rsidR="008C20D7">
              <w:rPr>
                <w:rFonts w:ascii="Cambria" w:hAnsi="Cambria"/>
              </w:rPr>
              <w:t>–</w:t>
            </w:r>
            <w:r w:rsidRPr="008C20D7">
              <w:rPr>
                <w:rFonts w:ascii="Cambria" w:hAnsi="Cambria"/>
              </w:rPr>
              <w:t xml:space="preserve"> preneseni</w:t>
            </w:r>
          </w:p>
        </w:tc>
        <w:tc>
          <w:tcPr>
            <w:tcW w:w="3021" w:type="dxa"/>
          </w:tcPr>
          <w:p w14:paraId="4E89DE90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14.799,70</w:t>
            </w:r>
          </w:p>
        </w:tc>
      </w:tr>
      <w:tr w:rsidR="00400CB4" w:rsidRPr="008C20D7" w14:paraId="06958E18" w14:textId="77777777">
        <w:tc>
          <w:tcPr>
            <w:tcW w:w="3020" w:type="dxa"/>
          </w:tcPr>
          <w:p w14:paraId="29D43069" w14:textId="77777777" w:rsidR="00400CB4" w:rsidRPr="008C20D7" w:rsidRDefault="00400CB4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021" w:type="dxa"/>
          </w:tcPr>
          <w:p w14:paraId="4C51FD84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007794D6" w14:textId="77777777" w:rsidR="00400CB4" w:rsidRPr="008C20D7" w:rsidRDefault="00000000">
            <w:pPr>
              <w:spacing w:after="0" w:line="240" w:lineRule="auto"/>
              <w:rPr>
                <w:rFonts w:ascii="Cambria" w:hAnsi="Cambria"/>
              </w:rPr>
            </w:pPr>
            <w:r w:rsidRPr="008C20D7">
              <w:rPr>
                <w:rFonts w:ascii="Cambria" w:hAnsi="Cambria"/>
              </w:rPr>
              <w:t>11.155,30</w:t>
            </w:r>
          </w:p>
        </w:tc>
      </w:tr>
    </w:tbl>
    <w:p w14:paraId="414929E9" w14:textId="77777777" w:rsidR="008C20D7" w:rsidRDefault="008C20D7" w:rsidP="008C20D7">
      <w:pPr>
        <w:spacing w:after="0"/>
        <w:jc w:val="center"/>
        <w:rPr>
          <w:rFonts w:ascii="Cambria" w:hAnsi="Cambria"/>
        </w:rPr>
      </w:pPr>
    </w:p>
    <w:p w14:paraId="6034903B" w14:textId="6B3A93E8" w:rsidR="00400CB4" w:rsidRPr="008C20D7" w:rsidRDefault="00000000" w:rsidP="008C20D7">
      <w:pPr>
        <w:spacing w:after="0"/>
        <w:jc w:val="center"/>
        <w:rPr>
          <w:rFonts w:ascii="Cambria" w:hAnsi="Cambria"/>
        </w:rPr>
      </w:pPr>
      <w:r w:rsidRPr="008C20D7">
        <w:rPr>
          <w:rFonts w:ascii="Cambria" w:hAnsi="Cambria"/>
        </w:rPr>
        <w:t>Članak 3.</w:t>
      </w:r>
    </w:p>
    <w:p w14:paraId="5B8E1504" w14:textId="2676A8AA" w:rsidR="00400CB4" w:rsidRPr="008C20D7" w:rsidRDefault="00000000" w:rsidP="008C20D7">
      <w:pPr>
        <w:spacing w:after="0"/>
        <w:jc w:val="both"/>
        <w:rPr>
          <w:rFonts w:ascii="Cambria" w:hAnsi="Cambria"/>
        </w:rPr>
      </w:pPr>
      <w:r w:rsidRPr="008C20D7">
        <w:rPr>
          <w:rFonts w:ascii="Cambria" w:hAnsi="Cambria"/>
        </w:rPr>
        <w:t xml:space="preserve">Preneseni manjak iz prethodnog razdoblja odnosi se na metodološki manjak iz 2023.g za neplaćene </w:t>
      </w:r>
      <w:proofErr w:type="spellStart"/>
      <w:r w:rsidRPr="008C20D7">
        <w:rPr>
          <w:rFonts w:ascii="Cambria" w:hAnsi="Cambria"/>
        </w:rPr>
        <w:t>obeveze</w:t>
      </w:r>
      <w:proofErr w:type="spellEnd"/>
      <w:r w:rsidRPr="008C20D7">
        <w:rPr>
          <w:rFonts w:ascii="Cambria" w:hAnsi="Cambria"/>
        </w:rPr>
        <w:t xml:space="preserve"> za prosinac. U 2024.g. Dječji vrtić Krijesnica Jankovci ima višak prihoda od nefinancijske imovine u iznosu u iznosu od 3.644,40 eura, te na kraju metodološki manjak u iznosu od 11.155,30 eura koji će se također pokriti plaćanjem obveza 12/2024 u siječnju 2025.g.</w:t>
      </w:r>
    </w:p>
    <w:p w14:paraId="6F254D45" w14:textId="77777777" w:rsidR="008C20D7" w:rsidRDefault="008C20D7" w:rsidP="008C20D7">
      <w:pPr>
        <w:spacing w:after="0"/>
        <w:jc w:val="both"/>
        <w:rPr>
          <w:rFonts w:ascii="Cambria" w:hAnsi="Cambria"/>
        </w:rPr>
      </w:pPr>
    </w:p>
    <w:p w14:paraId="6A6105CE" w14:textId="77777777" w:rsidR="008C20D7" w:rsidRPr="008B2EEA" w:rsidRDefault="008C20D7" w:rsidP="008C20D7">
      <w:pPr>
        <w:spacing w:after="0"/>
        <w:jc w:val="center"/>
        <w:rPr>
          <w:rFonts w:ascii="Cambria" w:hAnsi="Cambria"/>
        </w:rPr>
      </w:pPr>
      <w:r w:rsidRPr="008B2EEA">
        <w:rPr>
          <w:rFonts w:ascii="Cambria" w:hAnsi="Cambria"/>
        </w:rPr>
        <w:t>Članak 4.</w:t>
      </w:r>
    </w:p>
    <w:p w14:paraId="27289045" w14:textId="77777777" w:rsidR="008C20D7" w:rsidRPr="008B2EEA" w:rsidRDefault="008C20D7" w:rsidP="008C20D7">
      <w:pPr>
        <w:spacing w:after="0"/>
        <w:rPr>
          <w:rFonts w:ascii="Cambria" w:hAnsi="Cambria"/>
        </w:rPr>
      </w:pPr>
      <w:r w:rsidRPr="008B2EEA">
        <w:rPr>
          <w:rFonts w:ascii="Cambria" w:hAnsi="Cambria"/>
        </w:rPr>
        <w:t>Ova Odluka objaviti će se zajedno sa Izvršenjem Financijskog plana za razdoblje od 1.1.-31.12.2023. i proslijedit na usvajanje Općinskom vijeću.</w:t>
      </w:r>
    </w:p>
    <w:p w14:paraId="5A337823" w14:textId="77777777" w:rsidR="008C20D7" w:rsidRPr="008B2EEA" w:rsidRDefault="008C20D7" w:rsidP="008C20D7">
      <w:pPr>
        <w:rPr>
          <w:rFonts w:ascii="Cambria" w:hAnsi="Cambria"/>
        </w:rPr>
      </w:pPr>
    </w:p>
    <w:p w14:paraId="0394C517" w14:textId="77777777" w:rsidR="008C20D7" w:rsidRPr="008B2EEA" w:rsidRDefault="008C20D7" w:rsidP="008C20D7">
      <w:pPr>
        <w:spacing w:after="0"/>
        <w:jc w:val="right"/>
        <w:rPr>
          <w:rFonts w:ascii="Cambria" w:eastAsia="Times New Roman" w:hAnsi="Cambria"/>
        </w:rPr>
      </w:pPr>
      <w:r w:rsidRPr="008B2EEA">
        <w:rPr>
          <w:rFonts w:ascii="Cambria" w:eastAsia="Times New Roman" w:hAnsi="Cambria"/>
        </w:rPr>
        <w:t>Predsjednik Upravnog vijeća:</w:t>
      </w:r>
    </w:p>
    <w:p w14:paraId="7D59A5D2" w14:textId="77777777" w:rsidR="008C20D7" w:rsidRPr="008B2EEA" w:rsidRDefault="008C20D7" w:rsidP="008C20D7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1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1"/>
    </w:p>
    <w:p w14:paraId="032F3E3C" w14:textId="5DDFB649" w:rsidR="00400CB4" w:rsidRPr="008C20D7" w:rsidRDefault="00400CB4" w:rsidP="008C20D7">
      <w:pPr>
        <w:spacing w:after="0"/>
        <w:jc w:val="center"/>
        <w:rPr>
          <w:rFonts w:ascii="Cambria" w:hAnsi="Cambria"/>
        </w:rPr>
      </w:pPr>
    </w:p>
    <w:sectPr w:rsidR="00400CB4" w:rsidRPr="008C2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F0E8" w14:textId="77777777" w:rsidR="00BB7421" w:rsidRDefault="00BB7421">
      <w:pPr>
        <w:spacing w:line="240" w:lineRule="auto"/>
      </w:pPr>
      <w:r>
        <w:separator/>
      </w:r>
    </w:p>
  </w:endnote>
  <w:endnote w:type="continuationSeparator" w:id="0">
    <w:p w14:paraId="3D4AC30C" w14:textId="77777777" w:rsidR="00BB7421" w:rsidRDefault="00BB7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F76D" w14:textId="77777777" w:rsidR="00BB7421" w:rsidRDefault="00BB7421">
      <w:pPr>
        <w:spacing w:after="0"/>
      </w:pPr>
      <w:r>
        <w:separator/>
      </w:r>
    </w:p>
  </w:footnote>
  <w:footnote w:type="continuationSeparator" w:id="0">
    <w:p w14:paraId="34C1D064" w14:textId="77777777" w:rsidR="00BB7421" w:rsidRDefault="00BB742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664BF"/>
    <w:rsid w:val="000774F5"/>
    <w:rsid w:val="00082541"/>
    <w:rsid w:val="000C6FA7"/>
    <w:rsid w:val="00101266"/>
    <w:rsid w:val="00157386"/>
    <w:rsid w:val="0016169B"/>
    <w:rsid w:val="00176D07"/>
    <w:rsid w:val="001A5D1D"/>
    <w:rsid w:val="001E71D3"/>
    <w:rsid w:val="00227397"/>
    <w:rsid w:val="00321D79"/>
    <w:rsid w:val="00342D9D"/>
    <w:rsid w:val="00366FB6"/>
    <w:rsid w:val="00400CB4"/>
    <w:rsid w:val="00576C0E"/>
    <w:rsid w:val="005E0F1A"/>
    <w:rsid w:val="005F6C94"/>
    <w:rsid w:val="006144EB"/>
    <w:rsid w:val="00635141"/>
    <w:rsid w:val="007009FB"/>
    <w:rsid w:val="00737C5A"/>
    <w:rsid w:val="007512FB"/>
    <w:rsid w:val="00763506"/>
    <w:rsid w:val="00820CBF"/>
    <w:rsid w:val="008601C3"/>
    <w:rsid w:val="00864E69"/>
    <w:rsid w:val="00897299"/>
    <w:rsid w:val="008C20D7"/>
    <w:rsid w:val="00947F73"/>
    <w:rsid w:val="00962AD0"/>
    <w:rsid w:val="00984836"/>
    <w:rsid w:val="009C21E9"/>
    <w:rsid w:val="009E5D60"/>
    <w:rsid w:val="00A1749A"/>
    <w:rsid w:val="00A66072"/>
    <w:rsid w:val="00A82121"/>
    <w:rsid w:val="00AF4E10"/>
    <w:rsid w:val="00AF66B5"/>
    <w:rsid w:val="00B1034B"/>
    <w:rsid w:val="00B30518"/>
    <w:rsid w:val="00BA0876"/>
    <w:rsid w:val="00BB7421"/>
    <w:rsid w:val="00BC0014"/>
    <w:rsid w:val="00C13B6B"/>
    <w:rsid w:val="00D7567D"/>
    <w:rsid w:val="00DD1244"/>
    <w:rsid w:val="00E4340B"/>
    <w:rsid w:val="00EB5844"/>
    <w:rsid w:val="00ED6B91"/>
    <w:rsid w:val="00F07C6D"/>
    <w:rsid w:val="00F1433E"/>
    <w:rsid w:val="6C262221"/>
    <w:rsid w:val="7461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EE735"/>
  <w15:docId w15:val="{96805A29-FC99-4F27-97E7-96FE9ED4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 Knjigovodstvo</dc:creator>
  <cp:lastModifiedBy>Općina Jankovci</cp:lastModifiedBy>
  <cp:revision>2</cp:revision>
  <cp:lastPrinted>2025-03-14T08:51:00Z</cp:lastPrinted>
  <dcterms:created xsi:type="dcterms:W3CDTF">2025-03-14T08:51:00Z</dcterms:created>
  <dcterms:modified xsi:type="dcterms:W3CDTF">2025-03-14T08:51:00Z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39371246A8A94D2DB92CDEECF62D1729_12</vt:lpwstr>
  </property>
</Properties>
</file>